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65EB" w14:textId="77777777" w:rsidR="00A17FA9" w:rsidRDefault="00A17FA9" w:rsidP="00032A2C">
      <w:pPr>
        <w:pStyle w:val="Heading1"/>
      </w:pPr>
      <w:bookmarkStart w:id="0" w:name="_Toc518905011"/>
      <w:r w:rsidRPr="000B67C7">
        <w:t>Welcomers</w:t>
      </w:r>
      <w:r>
        <w:t>’</w:t>
      </w:r>
      <w:r w:rsidRPr="000B67C7">
        <w:t xml:space="preserve"> Checklist</w:t>
      </w:r>
      <w:bookmarkEnd w:id="0"/>
    </w:p>
    <w:p w14:paraId="64353E02" w14:textId="77777777" w:rsidR="00A17FA9" w:rsidRPr="00370DB7" w:rsidRDefault="00A17FA9" w:rsidP="00A17FA9">
      <w:pPr>
        <w:rPr>
          <w:b/>
        </w:rPr>
      </w:pPr>
      <w:r w:rsidRPr="00370DB7">
        <w:rPr>
          <w:b/>
        </w:rPr>
        <w:t>Before the service</w:t>
      </w:r>
    </w:p>
    <w:p w14:paraId="6998B0CC" w14:textId="738DF947" w:rsidR="00A17FA9" w:rsidRDefault="00A17FA9" w:rsidP="00A17FA9">
      <w:pPr>
        <w:pStyle w:val="ListParagraph"/>
        <w:numPr>
          <w:ilvl w:val="0"/>
          <w:numId w:val="2"/>
        </w:numPr>
      </w:pPr>
      <w:r>
        <w:t>Arrive 20</w:t>
      </w:r>
      <w:r w:rsidR="00032A2C">
        <w:t>-30</w:t>
      </w:r>
      <w:r>
        <w:t xml:space="preserve"> minutes before </w:t>
      </w:r>
      <w:proofErr w:type="gramStart"/>
      <w:r>
        <w:t>service</w:t>
      </w:r>
      <w:proofErr w:type="gramEnd"/>
    </w:p>
    <w:p w14:paraId="21C37101" w14:textId="14DF2425" w:rsidR="00A17FA9" w:rsidRDefault="00A17FA9" w:rsidP="00A17FA9">
      <w:pPr>
        <w:pStyle w:val="ListParagraph"/>
        <w:numPr>
          <w:ilvl w:val="0"/>
          <w:numId w:val="2"/>
        </w:numPr>
      </w:pPr>
      <w:r>
        <w:t>Hang ‘Welcome’ sign on front door</w:t>
      </w:r>
      <w:r w:rsidR="005374DF">
        <w:t xml:space="preserve"> (</w:t>
      </w:r>
      <w:r w:rsidR="005374DF">
        <w:rPr>
          <w:i/>
          <w:iCs/>
        </w:rPr>
        <w:t>stored in the entrance alongside cupboard)</w:t>
      </w:r>
    </w:p>
    <w:p w14:paraId="61D3069B" w14:textId="77777777" w:rsidR="00A17FA9" w:rsidRDefault="00A17FA9" w:rsidP="00A17FA9">
      <w:pPr>
        <w:pStyle w:val="ListParagraph"/>
        <w:numPr>
          <w:ilvl w:val="0"/>
          <w:numId w:val="2"/>
        </w:numPr>
      </w:pPr>
      <w:r>
        <w:t>Raise Flag(s)</w:t>
      </w:r>
    </w:p>
    <w:p w14:paraId="77B160F1" w14:textId="77777777" w:rsidR="00A17FA9" w:rsidRDefault="00A17FA9" w:rsidP="00A17FA9">
      <w:pPr>
        <w:pStyle w:val="ListParagraph"/>
        <w:numPr>
          <w:ilvl w:val="0"/>
          <w:numId w:val="2"/>
        </w:numPr>
      </w:pPr>
      <w:r>
        <w:t>Obtain Offertory Bowls from Vestry</w:t>
      </w:r>
    </w:p>
    <w:p w14:paraId="6AE0E852" w14:textId="3F79BC82" w:rsidR="00A17FA9" w:rsidRDefault="002013B1" w:rsidP="00A17FA9">
      <w:pPr>
        <w:pStyle w:val="ListParagraph"/>
        <w:numPr>
          <w:ilvl w:val="0"/>
          <w:numId w:val="2"/>
        </w:numPr>
      </w:pPr>
      <w:proofErr w:type="spellStart"/>
      <w:r>
        <w:t>Familiarise</w:t>
      </w:r>
      <w:proofErr w:type="spellEnd"/>
      <w:r w:rsidR="00A17FA9">
        <w:t xml:space="preserve"> </w:t>
      </w:r>
      <w:r>
        <w:t xml:space="preserve">yourself </w:t>
      </w:r>
      <w:r w:rsidR="00A17FA9">
        <w:t xml:space="preserve">with </w:t>
      </w:r>
      <w:r>
        <w:t xml:space="preserve">the </w:t>
      </w:r>
      <w:r w:rsidR="00A17FA9">
        <w:t xml:space="preserve">service and other handouts, </w:t>
      </w:r>
      <w:proofErr w:type="gramStart"/>
      <w:r w:rsidR="00032A2C">
        <w:t>i.e.</w:t>
      </w:r>
      <w:proofErr w:type="gramEnd"/>
      <w:r w:rsidR="00A17FA9">
        <w:t xml:space="preserve"> newsletters </w:t>
      </w:r>
      <w:r w:rsidR="00032A2C">
        <w:t>etc.</w:t>
      </w:r>
      <w:r w:rsidR="00A17FA9">
        <w:t xml:space="preserve"> </w:t>
      </w:r>
    </w:p>
    <w:p w14:paraId="513D8BD9" w14:textId="347AF10A" w:rsidR="00A17FA9" w:rsidRDefault="00A17FA9" w:rsidP="00161B56">
      <w:pPr>
        <w:pStyle w:val="ListParagraph"/>
        <w:numPr>
          <w:ilvl w:val="0"/>
          <w:numId w:val="2"/>
        </w:numPr>
        <w:jc w:val="left"/>
      </w:pPr>
      <w:r>
        <w:t xml:space="preserve">Hand out prayer/hymn books – only if </w:t>
      </w:r>
      <w:proofErr w:type="gramStart"/>
      <w:r>
        <w:t>needed</w:t>
      </w:r>
      <w:proofErr w:type="gramEnd"/>
    </w:p>
    <w:p w14:paraId="412AD9A0" w14:textId="2B3DDE0B" w:rsidR="00A17FA9" w:rsidRDefault="00A17FA9" w:rsidP="00A17FA9">
      <w:pPr>
        <w:pStyle w:val="ListParagraph"/>
        <w:numPr>
          <w:ilvl w:val="0"/>
          <w:numId w:val="1"/>
        </w:numPr>
      </w:pPr>
      <w:r>
        <w:t>Newcomers:</w:t>
      </w:r>
      <w:r>
        <w:tab/>
      </w:r>
      <w:r>
        <w:tab/>
      </w:r>
    </w:p>
    <w:p w14:paraId="229E3ED4" w14:textId="6774C527" w:rsidR="00A17FA9" w:rsidRDefault="00161B56" w:rsidP="00161B56">
      <w:pPr>
        <w:pStyle w:val="ListParagraph"/>
        <w:numPr>
          <w:ilvl w:val="1"/>
          <w:numId w:val="1"/>
        </w:numPr>
        <w:spacing w:line="240" w:lineRule="auto"/>
      </w:pPr>
      <w:r>
        <w:t xml:space="preserve">If appropriate give </w:t>
      </w:r>
      <w:r w:rsidR="002013B1">
        <w:t>“C</w:t>
      </w:r>
      <w:r>
        <w:t xml:space="preserve">onnect </w:t>
      </w:r>
      <w:r w:rsidR="002013B1">
        <w:t>C</w:t>
      </w:r>
      <w:r>
        <w:t>ard</w:t>
      </w:r>
      <w:r w:rsidR="002013B1">
        <w:t>”</w:t>
      </w:r>
      <w:r>
        <w:t xml:space="preserve"> to obtain name and number</w:t>
      </w:r>
    </w:p>
    <w:p w14:paraId="2BDD0503" w14:textId="7F3BB0E4" w:rsidR="00A17FA9" w:rsidRDefault="00161B56" w:rsidP="00406FD5">
      <w:pPr>
        <w:pStyle w:val="ListParagraph"/>
        <w:numPr>
          <w:ilvl w:val="1"/>
          <w:numId w:val="1"/>
        </w:numPr>
        <w:spacing w:line="240" w:lineRule="auto"/>
      </w:pPr>
      <w:r>
        <w:t xml:space="preserve">Invite them to </w:t>
      </w:r>
      <w:proofErr w:type="gramStart"/>
      <w:r>
        <w:t>tea</w:t>
      </w:r>
      <w:proofErr w:type="gramEnd"/>
    </w:p>
    <w:p w14:paraId="7EBFDC78" w14:textId="52F9A002" w:rsidR="00406FD5" w:rsidRDefault="002013B1" w:rsidP="00406FD5">
      <w:pPr>
        <w:pStyle w:val="ListParagraph"/>
        <w:numPr>
          <w:ilvl w:val="1"/>
          <w:numId w:val="1"/>
        </w:numPr>
        <w:spacing w:line="240" w:lineRule="auto"/>
        <w:jc w:val="left"/>
      </w:pPr>
      <w:r>
        <w:t>Give “Alstonville Anglicans Info”</w:t>
      </w:r>
    </w:p>
    <w:p w14:paraId="1ACA5BA4" w14:textId="77777777" w:rsidR="00406FD5" w:rsidRDefault="00406FD5" w:rsidP="00406FD5">
      <w:pPr>
        <w:pStyle w:val="ListParagraph"/>
        <w:spacing w:line="240" w:lineRule="auto"/>
        <w:ind w:left="1440"/>
        <w:jc w:val="left"/>
      </w:pPr>
    </w:p>
    <w:p w14:paraId="3E2B604B" w14:textId="77777777" w:rsidR="00A17FA9" w:rsidRPr="00370DB7" w:rsidRDefault="00A17FA9" w:rsidP="00A17FA9">
      <w:pPr>
        <w:rPr>
          <w:b/>
        </w:rPr>
      </w:pPr>
      <w:r w:rsidRPr="00370DB7">
        <w:rPr>
          <w:b/>
        </w:rPr>
        <w:t>During the service</w:t>
      </w:r>
    </w:p>
    <w:p w14:paraId="0ED044D0" w14:textId="0CDD94CA" w:rsidR="00032A2C" w:rsidRDefault="00A17FA9" w:rsidP="00A17FA9">
      <w:pPr>
        <w:pStyle w:val="ListParagraph"/>
        <w:numPr>
          <w:ilvl w:val="0"/>
          <w:numId w:val="1"/>
        </w:numPr>
      </w:pPr>
      <w:r>
        <w:t>Count Attendance</w:t>
      </w:r>
      <w:r w:rsidR="005512C3">
        <w:tab/>
      </w:r>
      <w:r w:rsidR="005512C3">
        <w:tab/>
      </w:r>
    </w:p>
    <w:p w14:paraId="2119E5B4" w14:textId="70680333" w:rsidR="00A17FA9" w:rsidRDefault="00A17FA9" w:rsidP="00A17FA9">
      <w:pPr>
        <w:pStyle w:val="ListParagraph"/>
        <w:numPr>
          <w:ilvl w:val="0"/>
          <w:numId w:val="1"/>
        </w:numPr>
      </w:pPr>
      <w:r>
        <w:t>Enter on Number board</w:t>
      </w:r>
      <w:r w:rsidR="005374DF">
        <w:t xml:space="preserve"> (</w:t>
      </w:r>
      <w:r w:rsidR="005374DF">
        <w:rPr>
          <w:i/>
          <w:iCs/>
        </w:rPr>
        <w:t>board is at the back of the church. Numbers are stored in cupboard)</w:t>
      </w:r>
    </w:p>
    <w:p w14:paraId="5DD2C9FF" w14:textId="10EFF89E" w:rsidR="00161B56" w:rsidRDefault="00A17FA9" w:rsidP="00161B56">
      <w:pPr>
        <w:pStyle w:val="ListParagraph"/>
        <w:numPr>
          <w:ilvl w:val="0"/>
          <w:numId w:val="1"/>
        </w:numPr>
      </w:pPr>
      <w:r>
        <w:t>Collect Offertory</w:t>
      </w:r>
    </w:p>
    <w:p w14:paraId="76B1900F" w14:textId="77777777" w:rsidR="00A17FA9" w:rsidRPr="00A17FA9" w:rsidRDefault="00A17FA9" w:rsidP="00A17FA9">
      <w:pPr>
        <w:rPr>
          <w:b/>
        </w:rPr>
      </w:pPr>
      <w:r w:rsidRPr="00A17FA9">
        <w:rPr>
          <w:b/>
        </w:rPr>
        <w:t>After the service</w:t>
      </w:r>
    </w:p>
    <w:p w14:paraId="14F093ED" w14:textId="77777777" w:rsidR="00A17FA9" w:rsidRDefault="00A17FA9" w:rsidP="00A17FA9">
      <w:pPr>
        <w:pStyle w:val="ListParagraph"/>
        <w:numPr>
          <w:ilvl w:val="0"/>
          <w:numId w:val="1"/>
        </w:numPr>
      </w:pPr>
      <w:r>
        <w:t xml:space="preserve">Collect books and stack in </w:t>
      </w:r>
      <w:proofErr w:type="gramStart"/>
      <w:r>
        <w:t>bookshelf</w:t>
      </w:r>
      <w:proofErr w:type="gramEnd"/>
    </w:p>
    <w:p w14:paraId="6C67A3F7" w14:textId="07F67F14" w:rsidR="00A17FA9" w:rsidRDefault="00A17FA9" w:rsidP="00A17FA9">
      <w:pPr>
        <w:pStyle w:val="ListParagraph"/>
        <w:numPr>
          <w:ilvl w:val="0"/>
          <w:numId w:val="1"/>
        </w:numPr>
      </w:pPr>
      <w:r>
        <w:t xml:space="preserve">Check Pews for litter and miscellaneous </w:t>
      </w:r>
      <w:proofErr w:type="gramStart"/>
      <w:r>
        <w:t>items</w:t>
      </w:r>
      <w:proofErr w:type="gramEnd"/>
    </w:p>
    <w:p w14:paraId="1675CAA8" w14:textId="5419F094" w:rsidR="00032A2C" w:rsidRPr="00032A2C" w:rsidRDefault="00032A2C" w:rsidP="00A17FA9">
      <w:pPr>
        <w:pStyle w:val="ListParagraph"/>
        <w:numPr>
          <w:ilvl w:val="0"/>
          <w:numId w:val="1"/>
        </w:numPr>
        <w:rPr>
          <w:b/>
          <w:bCs/>
          <w:highlight w:val="yellow"/>
          <w:u w:val="single"/>
        </w:rPr>
      </w:pPr>
      <w:r w:rsidRPr="00032A2C">
        <w:rPr>
          <w:b/>
          <w:bCs/>
          <w:highlight w:val="yellow"/>
          <w:u w:val="single"/>
        </w:rPr>
        <w:t xml:space="preserve">Ensure that any newcomers are </w:t>
      </w:r>
      <w:proofErr w:type="gramStart"/>
      <w:r w:rsidRPr="00032A2C">
        <w:rPr>
          <w:b/>
          <w:bCs/>
          <w:highlight w:val="yellow"/>
          <w:u w:val="single"/>
        </w:rPr>
        <w:t>hosted</w:t>
      </w:r>
      <w:proofErr w:type="gramEnd"/>
    </w:p>
    <w:p w14:paraId="5F0A35C3" w14:textId="77777777" w:rsidR="00A17FA9" w:rsidRDefault="00A17FA9" w:rsidP="00A17FA9">
      <w:pPr>
        <w:pStyle w:val="ListParagraph"/>
        <w:numPr>
          <w:ilvl w:val="0"/>
          <w:numId w:val="1"/>
        </w:numPr>
      </w:pPr>
      <w:r>
        <w:t xml:space="preserve">Remove ‘Welcome’ sign from front door and place beside </w:t>
      </w:r>
      <w:proofErr w:type="gramStart"/>
      <w:r>
        <w:t>bookshelf</w:t>
      </w:r>
      <w:proofErr w:type="gramEnd"/>
    </w:p>
    <w:p w14:paraId="25BD5D92" w14:textId="77777777" w:rsidR="00A17FA9" w:rsidRDefault="00A17FA9" w:rsidP="00A17FA9">
      <w:pPr>
        <w:pStyle w:val="ListParagraph"/>
        <w:numPr>
          <w:ilvl w:val="0"/>
          <w:numId w:val="1"/>
        </w:numPr>
      </w:pPr>
      <w:r>
        <w:t>Lower Flag(s) and drape over back of rear pew</w:t>
      </w:r>
    </w:p>
    <w:p w14:paraId="15AD5FA5" w14:textId="7CF8FFF0" w:rsidR="00A17FA9" w:rsidRDefault="00A17FA9" w:rsidP="00A17FA9">
      <w:pPr>
        <w:pStyle w:val="ListParagraph"/>
        <w:numPr>
          <w:ilvl w:val="0"/>
          <w:numId w:val="1"/>
        </w:numPr>
        <w:jc w:val="left"/>
        <w:rPr>
          <w:b/>
          <w:highlight w:val="yellow"/>
          <w:u w:val="single"/>
        </w:rPr>
      </w:pPr>
      <w:r w:rsidRPr="00A17FA9">
        <w:rPr>
          <w:b/>
          <w:highlight w:val="yellow"/>
          <w:u w:val="single"/>
        </w:rPr>
        <w:t>Count Offertory and place in safe</w:t>
      </w:r>
      <w:r w:rsidR="00032A2C">
        <w:rPr>
          <w:b/>
          <w:highlight w:val="yellow"/>
          <w:u w:val="single"/>
        </w:rPr>
        <w:t xml:space="preserve"> in church.</w:t>
      </w:r>
      <w:r w:rsidR="005374DF" w:rsidRPr="005374DF">
        <w:rPr>
          <w:bCs/>
          <w:i/>
          <w:iCs/>
          <w:highlight w:val="yellow"/>
          <w:u w:val="single"/>
        </w:rPr>
        <w:t>(Obtain key from warden)</w:t>
      </w:r>
    </w:p>
    <w:p w14:paraId="46D8AB95" w14:textId="76655CF8" w:rsidR="00D6345A" w:rsidRDefault="00A17FA9" w:rsidP="00032A2C">
      <w:pPr>
        <w:pStyle w:val="ListParagraph"/>
        <w:numPr>
          <w:ilvl w:val="0"/>
          <w:numId w:val="1"/>
        </w:numPr>
        <w:jc w:val="left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Our Good Governance requires that 2 lay people count the offertory at every service</w:t>
      </w:r>
      <w:r w:rsidR="005374DF">
        <w:rPr>
          <w:b/>
          <w:highlight w:val="yellow"/>
          <w:u w:val="single"/>
        </w:rPr>
        <w:t xml:space="preserve">. Counters may not be related. </w:t>
      </w:r>
    </w:p>
    <w:p w14:paraId="330B023C" w14:textId="6121877C" w:rsidR="00032A2C" w:rsidRDefault="00032A2C" w:rsidP="00032A2C">
      <w:pPr>
        <w:pStyle w:val="ListParagraph"/>
        <w:numPr>
          <w:ilvl w:val="0"/>
          <w:numId w:val="1"/>
        </w:numPr>
        <w:jc w:val="left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Ask the PIC</w:t>
      </w:r>
      <w:r w:rsidR="00406FD5">
        <w:rPr>
          <w:b/>
          <w:highlight w:val="yellow"/>
          <w:u w:val="single"/>
        </w:rPr>
        <w:t xml:space="preserve"> and security</w:t>
      </w:r>
      <w:r>
        <w:rPr>
          <w:b/>
          <w:highlight w:val="yellow"/>
          <w:u w:val="single"/>
        </w:rPr>
        <w:t xml:space="preserve"> if they require further </w:t>
      </w:r>
      <w:proofErr w:type="gramStart"/>
      <w:r>
        <w:rPr>
          <w:b/>
          <w:highlight w:val="yellow"/>
          <w:u w:val="single"/>
        </w:rPr>
        <w:t>assistance</w:t>
      </w:r>
      <w:proofErr w:type="gramEnd"/>
    </w:p>
    <w:p w14:paraId="5E5781D4" w14:textId="6F4E91EA" w:rsidR="00161B56" w:rsidRPr="00032A2C" w:rsidRDefault="00161B56" w:rsidP="00032A2C">
      <w:pPr>
        <w:pStyle w:val="ListParagraph"/>
        <w:numPr>
          <w:ilvl w:val="0"/>
          <w:numId w:val="1"/>
        </w:numPr>
        <w:jc w:val="left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Give connect card to LLM for follow up arrangements. </w:t>
      </w:r>
    </w:p>
    <w:sectPr w:rsidR="00161B56" w:rsidRPr="00032A2C" w:rsidSect="005374DF">
      <w:footerReference w:type="default" r:id="rId8"/>
      <w:pgSz w:w="11906" w:h="16838"/>
      <w:pgMar w:top="720" w:right="720" w:bottom="720" w:left="720" w:header="283" w:footer="567" w:gutter="0"/>
      <w:pgBorders w:offsetFrom="page">
        <w:top w:val="single" w:sz="8" w:space="24" w:color="008500"/>
        <w:left w:val="single" w:sz="8" w:space="24" w:color="008500"/>
        <w:bottom w:val="single" w:sz="8" w:space="24" w:color="008500"/>
        <w:right w:val="single" w:sz="8" w:space="24" w:color="00850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8293" w14:textId="77777777" w:rsidR="00E2390D" w:rsidRDefault="00E2390D" w:rsidP="005374DF">
      <w:pPr>
        <w:spacing w:line="240" w:lineRule="auto"/>
      </w:pPr>
      <w:r>
        <w:separator/>
      </w:r>
    </w:p>
  </w:endnote>
  <w:endnote w:type="continuationSeparator" w:id="0">
    <w:p w14:paraId="643BBA83" w14:textId="77777777" w:rsidR="00E2390D" w:rsidRDefault="00E2390D" w:rsidP="00537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782D" w14:textId="601046E3" w:rsidR="005374DF" w:rsidRPr="009774BC" w:rsidRDefault="005374DF" w:rsidP="005374DF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Author"/>
        <w:tag w:val=""/>
        <w:id w:val="420230466"/>
        <w:placeholder>
          <w:docPart w:val="75BE3D9B2216C84A814AA60250FD145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9774BC">
          <w:rPr>
            <w:sz w:val="18"/>
            <w:szCs w:val="18"/>
          </w:rPr>
          <w:t>Desiree Snyman</w:t>
        </w:r>
      </w:sdtContent>
    </w:sdt>
    <w:r w:rsidRPr="009774BC">
      <w:rPr>
        <w:sz w:val="18"/>
        <w:szCs w:val="18"/>
      </w:rPr>
      <w:ptab w:relativeTo="margin" w:alignment="center" w:leader="none"/>
    </w:r>
    <w:r w:rsidRPr="009774BC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Publish Date"/>
        <w:tag w:val=""/>
        <w:id w:val="163290589"/>
        <w:placeholder>
          <w:docPart w:val="E7A526A32A2689478893A61935BBE3C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5-03T00:00:00Z">
          <w:dateFormat w:val="yyyy-MM-dd"/>
          <w:lid w:val="en-US"/>
          <w:storeMappedDataAs w:val="dateTime"/>
          <w:calendar w:val="gregorian"/>
        </w:date>
      </w:sdtPr>
      <w:sdtContent>
        <w:r>
          <w:rPr>
            <w:sz w:val="18"/>
            <w:szCs w:val="18"/>
          </w:rPr>
          <w:t>2023-05-03</w:t>
        </w:r>
      </w:sdtContent>
    </w:sdt>
  </w:p>
  <w:p w14:paraId="4966BEB4" w14:textId="00E39F1E" w:rsidR="005374DF" w:rsidRPr="005374DF" w:rsidRDefault="005374DF" w:rsidP="005374DF">
    <w:pPr>
      <w:pStyle w:val="Footer"/>
      <w:rPr>
        <w:sz w:val="18"/>
        <w:szCs w:val="18"/>
      </w:rPr>
    </w:pPr>
    <w:r w:rsidRPr="009774BC">
      <w:rPr>
        <w:sz w:val="18"/>
        <w:szCs w:val="18"/>
      </w:rPr>
      <w:fldChar w:fldCharType="begin"/>
    </w:r>
    <w:r w:rsidRPr="009774BC">
      <w:rPr>
        <w:sz w:val="18"/>
        <w:szCs w:val="18"/>
      </w:rPr>
      <w:instrText xml:space="preserve"> FILENAME \* MERGEFORMAT </w:instrText>
    </w:r>
    <w:r w:rsidRPr="009774BC">
      <w:rPr>
        <w:sz w:val="18"/>
        <w:szCs w:val="18"/>
      </w:rPr>
      <w:fldChar w:fldCharType="separate"/>
    </w:r>
    <w:r w:rsidR="005A3EBC">
      <w:rPr>
        <w:noProof/>
        <w:sz w:val="18"/>
        <w:szCs w:val="18"/>
      </w:rPr>
      <w:t>gg_checkl_ws_welcomers_v02.docx</w:t>
    </w:r>
    <w:r w:rsidRPr="009774BC">
      <w:rPr>
        <w:sz w:val="18"/>
        <w:szCs w:val="18"/>
      </w:rPr>
      <w:fldChar w:fldCharType="end"/>
    </w:r>
    <w:r w:rsidRPr="009774BC">
      <w:rPr>
        <w:sz w:val="18"/>
        <w:szCs w:val="18"/>
      </w:rPr>
      <w:tab/>
    </w:r>
    <w:r w:rsidRPr="009774BC">
      <w:rPr>
        <w:sz w:val="18"/>
        <w:szCs w:val="18"/>
      </w:rPr>
      <w:tab/>
    </w:r>
    <w:r w:rsidRPr="009774BC">
      <w:rPr>
        <w:sz w:val="18"/>
        <w:szCs w:val="18"/>
      </w:rPr>
      <w:tab/>
      <w:t xml:space="preserve">                </w:t>
    </w:r>
    <w:r w:rsidRPr="009774BC">
      <w:rPr>
        <w:sz w:val="18"/>
        <w:szCs w:val="18"/>
      </w:rPr>
      <w:fldChar w:fldCharType="begin"/>
    </w:r>
    <w:r w:rsidRPr="009774BC">
      <w:rPr>
        <w:sz w:val="18"/>
        <w:szCs w:val="18"/>
      </w:rPr>
      <w:instrText xml:space="preserve"> PAGE  \* MERGEFORMAT </w:instrText>
    </w:r>
    <w:r w:rsidRPr="009774BC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9774BC">
      <w:rPr>
        <w:sz w:val="18"/>
        <w:szCs w:val="18"/>
      </w:rPr>
      <w:fldChar w:fldCharType="end"/>
    </w:r>
    <w:r w:rsidRPr="009774BC">
      <w:rPr>
        <w:sz w:val="18"/>
        <w:szCs w:val="18"/>
      </w:rPr>
      <w:t xml:space="preserve"> of </w:t>
    </w:r>
    <w:r w:rsidRPr="009774BC">
      <w:rPr>
        <w:sz w:val="18"/>
        <w:szCs w:val="18"/>
      </w:rPr>
      <w:fldChar w:fldCharType="begin"/>
    </w:r>
    <w:r w:rsidRPr="009774BC">
      <w:rPr>
        <w:sz w:val="18"/>
        <w:szCs w:val="18"/>
      </w:rPr>
      <w:instrText xml:space="preserve"> NUMPAGES  \* MERGEFORMAT </w:instrText>
    </w:r>
    <w:r w:rsidRPr="009774BC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9774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D6AB" w14:textId="77777777" w:rsidR="00E2390D" w:rsidRDefault="00E2390D" w:rsidP="005374DF">
      <w:pPr>
        <w:spacing w:line="240" w:lineRule="auto"/>
      </w:pPr>
      <w:r>
        <w:separator/>
      </w:r>
    </w:p>
  </w:footnote>
  <w:footnote w:type="continuationSeparator" w:id="0">
    <w:p w14:paraId="1A5814C7" w14:textId="77777777" w:rsidR="00E2390D" w:rsidRDefault="00E2390D" w:rsidP="00537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B07"/>
    <w:multiLevelType w:val="hybridMultilevel"/>
    <w:tmpl w:val="10726588"/>
    <w:lvl w:ilvl="0" w:tplc="D20A652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D86"/>
    <w:multiLevelType w:val="hybridMultilevel"/>
    <w:tmpl w:val="8DBAA9F6"/>
    <w:lvl w:ilvl="0" w:tplc="D20A652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722">
    <w:abstractNumId w:val="0"/>
  </w:num>
  <w:num w:numId="2" w16cid:durableId="21713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A9"/>
    <w:rsid w:val="00032A2C"/>
    <w:rsid w:val="00161B56"/>
    <w:rsid w:val="001A198B"/>
    <w:rsid w:val="002013B1"/>
    <w:rsid w:val="00370DB7"/>
    <w:rsid w:val="004029D8"/>
    <w:rsid w:val="00406FD5"/>
    <w:rsid w:val="005374DF"/>
    <w:rsid w:val="005512C3"/>
    <w:rsid w:val="005A3EBC"/>
    <w:rsid w:val="00A17FA9"/>
    <w:rsid w:val="00A670DB"/>
    <w:rsid w:val="00A94F68"/>
    <w:rsid w:val="00D6345A"/>
    <w:rsid w:val="00D876C7"/>
    <w:rsid w:val="00E2390D"/>
    <w:rsid w:val="00F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41C7"/>
  <w15:chartTrackingRefBased/>
  <w15:docId w15:val="{6EBF95C1-5951-45AB-806B-E702033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A9"/>
    <w:pPr>
      <w:spacing w:after="0"/>
      <w:contextualSpacing/>
      <w:jc w:val="both"/>
    </w:pPr>
    <w:rPr>
      <w:rFonts w:ascii="Aleo" w:hAnsi="Aleo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32A2C"/>
    <w:pPr>
      <w:jc w:val="center"/>
      <w:outlineLvl w:val="0"/>
    </w:pPr>
    <w:rPr>
      <w:rFonts w:ascii="Margot" w:hAnsi="Margot"/>
      <w:b/>
      <w:color w:val="008500"/>
      <w:sz w:val="7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6C7"/>
    <w:pPr>
      <w:outlineLvl w:val="1"/>
    </w:pPr>
    <w:rPr>
      <w:rFonts w:ascii="Margot" w:hAnsi="Margot"/>
      <w:b/>
      <w:color w:val="00AD00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76C7"/>
    <w:pPr>
      <w:outlineLvl w:val="2"/>
    </w:pPr>
    <w:rPr>
      <w:rFonts w:ascii="Margot" w:hAnsi="Margot"/>
      <w:b/>
      <w:color w:val="171717" w:themeColor="background2" w:themeShade="1A"/>
      <w:sz w:val="36"/>
      <w:szCs w:val="3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876C7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876C7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876C7"/>
    <w:pPr>
      <w:outlineLvl w:val="5"/>
    </w:pPr>
    <w:rPr>
      <w:rFonts w:ascii="Margot" w:hAnsi="Margot" w:cs="Arial"/>
      <w:color w:val="000000"/>
      <w:sz w:val="36"/>
      <w:szCs w:val="130"/>
      <w:lang w:eastAsia="en-AU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029D8"/>
    <w:pPr>
      <w:keepNext/>
      <w:keepLines/>
      <w:spacing w:before="40"/>
      <w:outlineLvl w:val="6"/>
    </w:pPr>
    <w:rPr>
      <w:rFonts w:ascii="Verdana" w:eastAsiaTheme="majorEastAsia" w:hAnsi="Verdan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A2C"/>
    <w:rPr>
      <w:rFonts w:ascii="Margot" w:hAnsi="Margot"/>
      <w:b/>
      <w:color w:val="008500"/>
      <w:sz w:val="72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76C7"/>
    <w:rPr>
      <w:rFonts w:ascii="Margot" w:hAnsi="Margot"/>
      <w:b/>
      <w:color w:val="00AD0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876C7"/>
    <w:rPr>
      <w:rFonts w:ascii="Margot" w:hAnsi="Margot"/>
      <w:b/>
      <w:color w:val="171717" w:themeColor="background2" w:themeShade="1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76C7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1A198B"/>
    <w:pPr>
      <w:spacing w:after="0" w:line="336" w:lineRule="auto"/>
      <w:contextualSpacing/>
      <w:jc w:val="both"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76C7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D876C7"/>
    <w:rPr>
      <w:rFonts w:ascii="Margot" w:hAnsi="Margot" w:cs="Arial"/>
      <w:b/>
      <w:color w:val="000000"/>
      <w:sz w:val="36"/>
      <w:szCs w:val="13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D876C7"/>
    <w:pPr>
      <w:ind w:left="10"/>
      <w:jc w:val="center"/>
    </w:pPr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D876C7"/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paragraph" w:styleId="ListParagraph">
    <w:name w:val="List Paragraph"/>
    <w:basedOn w:val="Normal"/>
    <w:uiPriority w:val="34"/>
    <w:qFormat/>
    <w:rsid w:val="00D876C7"/>
    <w:pPr>
      <w:ind w:left="720"/>
    </w:p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D876C7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D876C7"/>
    <w:rPr>
      <w:rFonts w:ascii="Margot" w:hAnsi="Margot" w:cs="Arial"/>
      <w:b/>
      <w:color w:val="00FF00"/>
      <w:sz w:val="50"/>
      <w:szCs w:val="130"/>
      <w:lang w:eastAsia="en-AU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D876C7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D876C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A198B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D876C7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D876C7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D876C7"/>
  </w:style>
  <w:style w:type="character" w:styleId="BookTitle">
    <w:name w:val="Book Title"/>
    <w:uiPriority w:val="33"/>
    <w:qFormat/>
    <w:rsid w:val="00D876C7"/>
  </w:style>
  <w:style w:type="paragraph" w:styleId="TOCHeading">
    <w:name w:val="TOC Heading"/>
    <w:basedOn w:val="Heading1"/>
    <w:next w:val="Normal"/>
    <w:uiPriority w:val="39"/>
    <w:unhideWhenUsed/>
    <w:qFormat/>
    <w:rsid w:val="00D876C7"/>
    <w:pPr>
      <w:keepNext/>
      <w:keepLines/>
      <w:spacing w:before="24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4029D8"/>
    <w:rPr>
      <w:rFonts w:ascii="Verdana" w:eastAsiaTheme="majorEastAsia" w:hAnsi="Verdana" w:cstheme="majorBidi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DF"/>
    <w:rPr>
      <w:rFonts w:ascii="Aleo" w:hAnsi="Aleo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4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DF"/>
    <w:rPr>
      <w:rFonts w:ascii="Aleo" w:hAnsi="Aleo"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7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E3D9B2216C84A814AA60250FD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BEF1-AD9A-A748-AB79-3C7306DC7E6F}"/>
      </w:docPartPr>
      <w:docPartBody>
        <w:p w:rsidR="00000000" w:rsidRDefault="00F55643" w:rsidP="00F55643">
          <w:pPr>
            <w:pStyle w:val="75BE3D9B2216C84A814AA60250FD145F"/>
          </w:pPr>
          <w:r w:rsidRPr="00BA641A">
            <w:rPr>
              <w:rStyle w:val="PlaceholderText"/>
            </w:rPr>
            <w:t>[Author]</w:t>
          </w:r>
        </w:p>
      </w:docPartBody>
    </w:docPart>
    <w:docPart>
      <w:docPartPr>
        <w:name w:val="E7A526A32A2689478893A61935BB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75CB-3D70-5748-AFBF-527D54AF97D7}"/>
      </w:docPartPr>
      <w:docPartBody>
        <w:p w:rsidR="00000000" w:rsidRDefault="00F55643" w:rsidP="00F55643">
          <w:pPr>
            <w:pStyle w:val="E7A526A32A2689478893A61935BBE3CB"/>
          </w:pPr>
          <w:r w:rsidRPr="00BA641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43"/>
    <w:rsid w:val="006E5A22"/>
    <w:rsid w:val="00F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643"/>
    <w:rPr>
      <w:color w:val="808080"/>
    </w:rPr>
  </w:style>
  <w:style w:type="paragraph" w:customStyle="1" w:styleId="1EC73B8053DEB345920F37C56E54DABB">
    <w:name w:val="1EC73B8053DEB345920F37C56E54DABB"/>
    <w:rsid w:val="00F55643"/>
  </w:style>
  <w:style w:type="paragraph" w:customStyle="1" w:styleId="134AC5BCD16E954D8BFCA0EF747B6ABD">
    <w:name w:val="134AC5BCD16E954D8BFCA0EF747B6ABD"/>
    <w:rsid w:val="00F55643"/>
  </w:style>
  <w:style w:type="paragraph" w:customStyle="1" w:styleId="75BE3D9B2216C84A814AA60250FD145F">
    <w:name w:val="75BE3D9B2216C84A814AA60250FD145F"/>
    <w:rsid w:val="00F55643"/>
  </w:style>
  <w:style w:type="paragraph" w:customStyle="1" w:styleId="E7A526A32A2689478893A61935BBE3CB">
    <w:name w:val="E7A526A32A2689478893A61935BBE3CB"/>
    <w:rsid w:val="00F55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10</cp:revision>
  <cp:lastPrinted>2023-05-03T05:54:00Z</cp:lastPrinted>
  <dcterms:created xsi:type="dcterms:W3CDTF">2019-03-23T05:11:00Z</dcterms:created>
  <dcterms:modified xsi:type="dcterms:W3CDTF">2023-05-03T05:54:00Z</dcterms:modified>
</cp:coreProperties>
</file>